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55" w:rsidRPr="00A00955" w:rsidRDefault="00A00955" w:rsidP="00A00955">
      <w:pPr>
        <w:pStyle w:val="NoSpacing"/>
        <w:ind w:left="709" w:right="843"/>
        <w:rPr>
          <w:b/>
          <w:color w:val="0070C0"/>
          <w:sz w:val="22"/>
        </w:rPr>
      </w:pPr>
    </w:p>
    <w:p w:rsidR="00A00955" w:rsidRPr="00A00955" w:rsidRDefault="00A00955" w:rsidP="00A00955">
      <w:pPr>
        <w:pStyle w:val="NoSpacing"/>
        <w:ind w:left="709" w:right="843"/>
        <w:rPr>
          <w:b/>
          <w:color w:val="0070C0"/>
          <w:szCs w:val="24"/>
        </w:rPr>
      </w:pPr>
      <w:r w:rsidRPr="00A00955">
        <w:rPr>
          <w:b/>
          <w:color w:val="0070C0"/>
          <w:szCs w:val="24"/>
        </w:rPr>
        <w:t xml:space="preserve">Zero Tolerance Policy </w:t>
      </w:r>
    </w:p>
    <w:p w:rsidR="00A00955" w:rsidRDefault="00A00955" w:rsidP="00A00955">
      <w:pPr>
        <w:pStyle w:val="NoSpacing"/>
        <w:ind w:left="709" w:right="843"/>
        <w:rPr>
          <w:sz w:val="22"/>
        </w:rPr>
      </w:pPr>
    </w:p>
    <w:p w:rsidR="00A00955" w:rsidRPr="00A00955" w:rsidRDefault="00A00955" w:rsidP="00A00955">
      <w:pPr>
        <w:pStyle w:val="NoSpacing"/>
        <w:ind w:left="709" w:right="843"/>
        <w:rPr>
          <w:b/>
          <w:color w:val="0070C0"/>
          <w:sz w:val="22"/>
        </w:rPr>
      </w:pPr>
      <w:r w:rsidRPr="00A00955">
        <w:rPr>
          <w:b/>
          <w:color w:val="0070C0"/>
          <w:sz w:val="22"/>
        </w:rPr>
        <w:t xml:space="preserve">This Union notes: 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709" w:right="843" w:firstLine="0"/>
        <w:rPr>
          <w:sz w:val="22"/>
        </w:rPr>
      </w:pPr>
      <w:r w:rsidRPr="00BA4A44">
        <w:rPr>
          <w:sz w:val="22"/>
        </w:rPr>
        <w:t>No studies have taken place on the experience of sexual harassment at Heriot-Watt.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1418" w:right="843" w:hanging="709"/>
        <w:rPr>
          <w:sz w:val="22"/>
        </w:rPr>
      </w:pPr>
      <w:r w:rsidRPr="00BA4A44">
        <w:rPr>
          <w:sz w:val="22"/>
        </w:rPr>
        <w:t>The Hidden Marks report published by NUS on the experience of women students found: 68% of women students have experienced harassment in or around their institution.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1418" w:right="843" w:hanging="709"/>
        <w:rPr>
          <w:sz w:val="22"/>
        </w:rPr>
      </w:pPr>
      <w:r w:rsidRPr="00BA4A44">
        <w:rPr>
          <w:sz w:val="22"/>
        </w:rPr>
        <w:t>Behaviour such as groping, flashing and unwanted sexual comments has become almost 'everyday' occurrences and normalised for some women students.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709" w:right="843" w:firstLine="0"/>
        <w:rPr>
          <w:sz w:val="22"/>
        </w:rPr>
      </w:pPr>
      <w:r w:rsidRPr="00BA4A44">
        <w:rPr>
          <w:sz w:val="22"/>
        </w:rPr>
        <w:t>12% of women students reported being stalked.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709" w:right="843" w:firstLine="0"/>
        <w:rPr>
          <w:sz w:val="22"/>
        </w:rPr>
      </w:pPr>
      <w:r w:rsidRPr="00BA4A44">
        <w:rPr>
          <w:sz w:val="22"/>
        </w:rPr>
        <w:t>1 in 10 women students has been the victim of serious physical violence.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1418" w:right="843" w:hanging="709"/>
        <w:rPr>
          <w:sz w:val="22"/>
        </w:rPr>
      </w:pPr>
      <w:r w:rsidRPr="00BA4A44">
        <w:rPr>
          <w:sz w:val="22"/>
        </w:rPr>
        <w:t>1 in 10 victims of serious sexual assault were given alcohol or drugs against their will before the attack.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709" w:right="843" w:firstLine="0"/>
        <w:rPr>
          <w:sz w:val="22"/>
        </w:rPr>
      </w:pPr>
      <w:r w:rsidRPr="00BA4A44">
        <w:rPr>
          <w:sz w:val="22"/>
        </w:rPr>
        <w:t>Students were the majority of perpetrators in most categories of harassment.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1418" w:right="843" w:hanging="709"/>
        <w:rPr>
          <w:sz w:val="22"/>
        </w:rPr>
      </w:pPr>
      <w:r w:rsidRPr="00BA4A44">
        <w:rPr>
          <w:sz w:val="22"/>
        </w:rPr>
        <w:t>Many woman students reported experiencing persistent harassment in pubs and club nights held at their union.</w:t>
      </w:r>
    </w:p>
    <w:p w:rsidR="00A00955" w:rsidRPr="00BA4A44" w:rsidRDefault="00A00955" w:rsidP="00A00955">
      <w:pPr>
        <w:pStyle w:val="NoSpacing"/>
        <w:numPr>
          <w:ilvl w:val="0"/>
          <w:numId w:val="2"/>
        </w:numPr>
        <w:ind w:left="1418" w:right="843" w:hanging="709"/>
        <w:rPr>
          <w:sz w:val="22"/>
        </w:rPr>
      </w:pPr>
      <w:r w:rsidRPr="00BA4A44">
        <w:rPr>
          <w:sz w:val="22"/>
        </w:rPr>
        <w:t>The defining characteristics of sexual harassment are behaviours are unwanted, persistent and of a sexual nature.</w:t>
      </w:r>
    </w:p>
    <w:p w:rsidR="00A00955" w:rsidRPr="00A00955" w:rsidRDefault="00A00955" w:rsidP="00A00955">
      <w:pPr>
        <w:pStyle w:val="NoSpacing"/>
        <w:ind w:left="709" w:right="843"/>
        <w:rPr>
          <w:color w:val="0070C0"/>
          <w:sz w:val="22"/>
        </w:rPr>
      </w:pPr>
    </w:p>
    <w:p w:rsidR="00A00955" w:rsidRPr="00A00955" w:rsidRDefault="00A00955" w:rsidP="00A00955">
      <w:pPr>
        <w:pStyle w:val="NoSpacing"/>
        <w:ind w:left="709" w:right="843"/>
        <w:rPr>
          <w:b/>
          <w:color w:val="0070C0"/>
          <w:sz w:val="22"/>
        </w:rPr>
      </w:pPr>
      <w:r w:rsidRPr="00A00955">
        <w:rPr>
          <w:b/>
          <w:color w:val="0070C0"/>
          <w:sz w:val="22"/>
        </w:rPr>
        <w:t>This Union believes:</w:t>
      </w:r>
    </w:p>
    <w:p w:rsidR="00A00955" w:rsidRPr="00BA4A44" w:rsidRDefault="00A00955" w:rsidP="00A00955">
      <w:pPr>
        <w:pStyle w:val="NoSpacing"/>
        <w:numPr>
          <w:ilvl w:val="0"/>
          <w:numId w:val="3"/>
        </w:numPr>
        <w:ind w:left="709" w:right="843" w:firstLine="0"/>
        <w:rPr>
          <w:sz w:val="22"/>
        </w:rPr>
      </w:pPr>
      <w:r w:rsidRPr="00BA4A44">
        <w:rPr>
          <w:sz w:val="22"/>
        </w:rPr>
        <w:t xml:space="preserve">The following behaviour is unacceptable: </w:t>
      </w:r>
    </w:p>
    <w:p w:rsidR="00A00955" w:rsidRPr="00BA4A44" w:rsidRDefault="00A00955" w:rsidP="00A00955">
      <w:pPr>
        <w:pStyle w:val="NoSpacing"/>
        <w:numPr>
          <w:ilvl w:val="0"/>
          <w:numId w:val="5"/>
        </w:numPr>
        <w:ind w:right="843"/>
        <w:rPr>
          <w:sz w:val="22"/>
        </w:rPr>
      </w:pPr>
      <w:r w:rsidRPr="00BA4A44">
        <w:rPr>
          <w:sz w:val="22"/>
        </w:rPr>
        <w:t xml:space="preserve">Unwanted sexual comments, including comments about someone's body or private life. </w:t>
      </w:r>
    </w:p>
    <w:p w:rsidR="00A00955" w:rsidRPr="00BA4A44" w:rsidRDefault="00A00955" w:rsidP="00A00955">
      <w:pPr>
        <w:pStyle w:val="NoSpacing"/>
        <w:numPr>
          <w:ilvl w:val="0"/>
          <w:numId w:val="5"/>
        </w:numPr>
        <w:ind w:right="843"/>
        <w:rPr>
          <w:sz w:val="22"/>
        </w:rPr>
      </w:pPr>
      <w:r w:rsidRPr="00BA4A44">
        <w:rPr>
          <w:sz w:val="22"/>
        </w:rPr>
        <w:t xml:space="preserve">Unwelcome sexual invitations, innuendoes and offensive gestures. </w:t>
      </w:r>
    </w:p>
    <w:p w:rsidR="00A00955" w:rsidRPr="00BA4A44" w:rsidRDefault="00A00955" w:rsidP="00A00955">
      <w:pPr>
        <w:pStyle w:val="NoSpacing"/>
        <w:numPr>
          <w:ilvl w:val="0"/>
          <w:numId w:val="5"/>
        </w:numPr>
        <w:ind w:right="843"/>
        <w:rPr>
          <w:sz w:val="22"/>
        </w:rPr>
      </w:pPr>
      <w:r w:rsidRPr="00BA4A44">
        <w:rPr>
          <w:sz w:val="22"/>
        </w:rPr>
        <w:t xml:space="preserve">Wolf whistling, cat calling or offensive sexual noises. </w:t>
      </w:r>
    </w:p>
    <w:p w:rsidR="00A00955" w:rsidRPr="00BA4A44" w:rsidRDefault="00A00955" w:rsidP="00A00955">
      <w:pPr>
        <w:pStyle w:val="NoSpacing"/>
        <w:numPr>
          <w:ilvl w:val="0"/>
          <w:numId w:val="5"/>
        </w:numPr>
        <w:ind w:right="843"/>
        <w:rPr>
          <w:sz w:val="22"/>
        </w:rPr>
      </w:pPr>
      <w:r w:rsidRPr="00BA4A44">
        <w:rPr>
          <w:sz w:val="22"/>
        </w:rPr>
        <w:t xml:space="preserve">Groping, pinching or smacking someone's body. </w:t>
      </w:r>
    </w:p>
    <w:p w:rsidR="00A00955" w:rsidRPr="00BA4A44" w:rsidRDefault="00A00955" w:rsidP="00A00955">
      <w:pPr>
        <w:pStyle w:val="NoSpacing"/>
        <w:numPr>
          <w:ilvl w:val="0"/>
          <w:numId w:val="5"/>
        </w:numPr>
        <w:ind w:right="843"/>
        <w:rPr>
          <w:sz w:val="22"/>
        </w:rPr>
      </w:pPr>
      <w:r w:rsidRPr="00BA4A44">
        <w:rPr>
          <w:sz w:val="22"/>
        </w:rPr>
        <w:t xml:space="preserve">Moving or grabbing someone's clothes without agreement. </w:t>
      </w:r>
    </w:p>
    <w:p w:rsidR="00A00955" w:rsidRPr="00BA4A44" w:rsidRDefault="00A00955" w:rsidP="00A00955">
      <w:pPr>
        <w:pStyle w:val="NoSpacing"/>
        <w:numPr>
          <w:ilvl w:val="0"/>
          <w:numId w:val="5"/>
        </w:numPr>
        <w:ind w:right="843"/>
        <w:rPr>
          <w:sz w:val="22"/>
        </w:rPr>
      </w:pPr>
      <w:r w:rsidRPr="00BA4A44">
        <w:rPr>
          <w:sz w:val="22"/>
        </w:rPr>
        <w:t xml:space="preserve">Exposure of sexual organs without consent. </w:t>
      </w:r>
    </w:p>
    <w:p w:rsidR="00A00955" w:rsidRPr="00BA4A44" w:rsidRDefault="00A00955" w:rsidP="00A00955">
      <w:pPr>
        <w:pStyle w:val="NoSpacing"/>
        <w:numPr>
          <w:ilvl w:val="0"/>
          <w:numId w:val="3"/>
        </w:numPr>
        <w:ind w:left="1418" w:right="843" w:hanging="709"/>
        <w:rPr>
          <w:sz w:val="22"/>
        </w:rPr>
      </w:pPr>
      <w:r w:rsidRPr="00BA4A44">
        <w:rPr>
          <w:sz w:val="22"/>
        </w:rPr>
        <w:t>Objectification and stereotyping of women do lead to a culture of sexual harassment and its normalisation.</w:t>
      </w:r>
    </w:p>
    <w:p w:rsidR="00A00955" w:rsidRPr="00BA4A44" w:rsidRDefault="00A00955" w:rsidP="00A00955">
      <w:pPr>
        <w:pStyle w:val="NoSpacing"/>
        <w:numPr>
          <w:ilvl w:val="0"/>
          <w:numId w:val="3"/>
        </w:numPr>
        <w:ind w:left="1418" w:right="843" w:hanging="709"/>
        <w:rPr>
          <w:sz w:val="22"/>
        </w:rPr>
      </w:pPr>
      <w:r w:rsidRPr="00BA4A44">
        <w:rPr>
          <w:sz w:val="22"/>
        </w:rPr>
        <w:t>The levels of reported harassment, particularly that of sexual harassment, severely under-represents the true number of incidents due to normalisation of harassment, embarrassment of the individual and fear of repercussions.</w:t>
      </w:r>
    </w:p>
    <w:p w:rsidR="00A00955" w:rsidRPr="00BA4A44" w:rsidRDefault="00A00955" w:rsidP="00A00955">
      <w:pPr>
        <w:pStyle w:val="NoSpacing"/>
        <w:numPr>
          <w:ilvl w:val="0"/>
          <w:numId w:val="3"/>
        </w:numPr>
        <w:ind w:left="1418" w:right="843" w:hanging="709"/>
        <w:rPr>
          <w:sz w:val="22"/>
        </w:rPr>
      </w:pPr>
      <w:r w:rsidRPr="00BA4A44">
        <w:rPr>
          <w:sz w:val="22"/>
        </w:rPr>
        <w:t>The students Union has a core principle to be diverse and in the context of this policy that means being inclusive to all students by striving to eliminate sexism detrimental to women students' education.</w:t>
      </w:r>
    </w:p>
    <w:p w:rsidR="00A00955" w:rsidRPr="00BA4A44" w:rsidRDefault="00A00955" w:rsidP="00A00955">
      <w:pPr>
        <w:pStyle w:val="NoSpacing"/>
        <w:ind w:left="709" w:right="843"/>
        <w:rPr>
          <w:sz w:val="22"/>
        </w:rPr>
      </w:pPr>
    </w:p>
    <w:p w:rsidR="00A00955" w:rsidRPr="00A00955" w:rsidRDefault="00A00955" w:rsidP="00A00955">
      <w:pPr>
        <w:pStyle w:val="NoSpacing"/>
        <w:ind w:left="709" w:right="843"/>
        <w:rPr>
          <w:b/>
          <w:color w:val="0070C0"/>
          <w:sz w:val="22"/>
        </w:rPr>
      </w:pPr>
      <w:r w:rsidRPr="00A00955">
        <w:rPr>
          <w:b/>
          <w:color w:val="0070C0"/>
          <w:sz w:val="22"/>
        </w:rPr>
        <w:t xml:space="preserve">This Union resolves: </w:t>
      </w:r>
    </w:p>
    <w:p w:rsidR="00A00955" w:rsidRPr="00BA4A44" w:rsidRDefault="00A00955" w:rsidP="00A00955">
      <w:pPr>
        <w:pStyle w:val="NoSpacing"/>
        <w:numPr>
          <w:ilvl w:val="0"/>
          <w:numId w:val="4"/>
        </w:numPr>
        <w:ind w:left="1418" w:right="843" w:hanging="709"/>
        <w:rPr>
          <w:sz w:val="22"/>
        </w:rPr>
      </w:pPr>
      <w:r w:rsidRPr="00BA4A44">
        <w:rPr>
          <w:sz w:val="22"/>
        </w:rPr>
        <w:t>To take a zero tolerance approach to sexual harassment in the Union in accordance to NUS's definition of sexual harassment.</w:t>
      </w:r>
    </w:p>
    <w:p w:rsidR="00A00955" w:rsidRPr="00BA4A44" w:rsidRDefault="00A00955" w:rsidP="00A00955">
      <w:pPr>
        <w:pStyle w:val="NoSpacing"/>
        <w:numPr>
          <w:ilvl w:val="0"/>
          <w:numId w:val="4"/>
        </w:numPr>
        <w:ind w:left="1418" w:right="843" w:hanging="709"/>
        <w:rPr>
          <w:sz w:val="22"/>
        </w:rPr>
      </w:pPr>
      <w:r w:rsidRPr="00BA4A44">
        <w:rPr>
          <w:sz w:val="22"/>
        </w:rPr>
        <w:t>To promote the Unions stance on sexual harassment through a publicity campaign in consultation with the woman forum.</w:t>
      </w:r>
    </w:p>
    <w:p w:rsidR="00A00955" w:rsidRPr="00BA4A44" w:rsidRDefault="00A00955" w:rsidP="00A00955">
      <w:pPr>
        <w:pStyle w:val="NoSpacing"/>
        <w:numPr>
          <w:ilvl w:val="0"/>
          <w:numId w:val="4"/>
        </w:numPr>
        <w:ind w:left="709" w:right="843" w:firstLine="0"/>
        <w:rPr>
          <w:sz w:val="22"/>
        </w:rPr>
      </w:pPr>
      <w:r w:rsidRPr="00BA4A44">
        <w:rPr>
          <w:sz w:val="22"/>
        </w:rPr>
        <w:t>To lobby the University to adopt the Union's zero tolerance policy.</w:t>
      </w:r>
    </w:p>
    <w:p w:rsidR="00A00955" w:rsidRPr="00BA4A44" w:rsidRDefault="00A00955" w:rsidP="00A00955">
      <w:pPr>
        <w:pStyle w:val="NoSpacing"/>
        <w:numPr>
          <w:ilvl w:val="0"/>
          <w:numId w:val="4"/>
        </w:numPr>
        <w:ind w:left="709" w:right="843" w:firstLine="0"/>
        <w:rPr>
          <w:sz w:val="22"/>
        </w:rPr>
      </w:pPr>
      <w:r w:rsidRPr="00BA4A44">
        <w:rPr>
          <w:sz w:val="22"/>
        </w:rPr>
        <w:t>To ensure a professional and credible complaints procedure in the Union.</w:t>
      </w:r>
    </w:p>
    <w:p w:rsidR="00A00955" w:rsidRPr="00BA4A44" w:rsidRDefault="00A00955" w:rsidP="00A00955">
      <w:pPr>
        <w:pStyle w:val="NoSpacing"/>
        <w:numPr>
          <w:ilvl w:val="0"/>
          <w:numId w:val="4"/>
        </w:numPr>
        <w:ind w:left="709" w:right="843" w:firstLine="0"/>
        <w:rPr>
          <w:sz w:val="22"/>
        </w:rPr>
      </w:pPr>
      <w:r w:rsidRPr="00BA4A44">
        <w:rPr>
          <w:sz w:val="22"/>
        </w:rPr>
        <w:t>To ensure all staff are aware and confident in both the policy and implementation.</w:t>
      </w:r>
    </w:p>
    <w:p w:rsidR="00A00955" w:rsidRPr="00BA4A44" w:rsidRDefault="00A00955" w:rsidP="00A00955">
      <w:pPr>
        <w:pStyle w:val="NoSpacing"/>
        <w:numPr>
          <w:ilvl w:val="0"/>
          <w:numId w:val="4"/>
        </w:numPr>
        <w:ind w:left="1418" w:right="843" w:hanging="709"/>
        <w:rPr>
          <w:sz w:val="22"/>
        </w:rPr>
      </w:pPr>
      <w:r w:rsidRPr="00BA4A44">
        <w:rPr>
          <w:sz w:val="22"/>
        </w:rPr>
        <w:t>To not display images or publications in the Union which objectify or stereotype people who fall into the protected characteristics of the single equality act 2010.</w:t>
      </w:r>
    </w:p>
    <w:p w:rsidR="00A00955" w:rsidRPr="00BA4A44" w:rsidRDefault="00A00955" w:rsidP="00A00955">
      <w:pPr>
        <w:pStyle w:val="NoSpacing"/>
        <w:numPr>
          <w:ilvl w:val="0"/>
          <w:numId w:val="4"/>
        </w:numPr>
        <w:ind w:left="1418" w:right="843" w:hanging="709"/>
        <w:rPr>
          <w:sz w:val="22"/>
        </w:rPr>
      </w:pPr>
      <w:r w:rsidRPr="00BA4A44">
        <w:rPr>
          <w:sz w:val="22"/>
        </w:rPr>
        <w:t>To include a leaflet explaining the Union's zero tolerance policy against sexual harassment in all fresher mailing.</w:t>
      </w:r>
    </w:p>
    <w:p w:rsidR="00AD2B95" w:rsidRPr="00A00955" w:rsidRDefault="00A00955" w:rsidP="00A00955">
      <w:pPr>
        <w:pStyle w:val="NoSpacing"/>
        <w:numPr>
          <w:ilvl w:val="0"/>
          <w:numId w:val="4"/>
        </w:numPr>
        <w:ind w:left="709" w:right="843" w:firstLine="0"/>
        <w:rPr>
          <w:sz w:val="22"/>
        </w:rPr>
      </w:pPr>
      <w:r w:rsidRPr="00BA4A44">
        <w:rPr>
          <w:sz w:val="22"/>
        </w:rPr>
        <w:t xml:space="preserve">To protect and respect the interests of the women students. </w:t>
      </w:r>
    </w:p>
    <w:sectPr w:rsidR="00AD2B95" w:rsidRPr="00A00955" w:rsidSect="007F7FC0">
      <w:headerReference w:type="default" r:id="rId5"/>
      <w:pgSz w:w="11900" w:h="16840"/>
      <w:pgMar w:top="2410" w:right="0" w:bottom="1276" w:left="0" w:header="0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C0" w:rsidRDefault="00A00955" w:rsidP="007F7FC0">
    <w:pPr>
      <w:pStyle w:val="Header"/>
      <w:ind w:left="-1800" w:right="-1765"/>
    </w:pPr>
    <w:r w:rsidRPr="007F7FC0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51436</wp:posOffset>
          </wp:positionH>
          <wp:positionV relativeFrom="paragraph">
            <wp:posOffset>118533</wp:posOffset>
          </wp:positionV>
          <wp:extent cx="7454900" cy="1659597"/>
          <wp:effectExtent l="25400" t="0" r="0" b="0"/>
          <wp:wrapNone/>
          <wp:docPr id="9" name="Picture 0" descr="letterhead sbc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bc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4900" cy="1659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957"/>
    <w:multiLevelType w:val="hybridMultilevel"/>
    <w:tmpl w:val="46F47C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AF2E70"/>
    <w:multiLevelType w:val="hybridMultilevel"/>
    <w:tmpl w:val="5A76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B3460"/>
    <w:multiLevelType w:val="hybridMultilevel"/>
    <w:tmpl w:val="7EFCF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65BFD"/>
    <w:multiLevelType w:val="hybridMultilevel"/>
    <w:tmpl w:val="6AF22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70806"/>
    <w:multiLevelType w:val="hybridMultilevel"/>
    <w:tmpl w:val="5E5A1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00955"/>
    <w:rsid w:val="001038EE"/>
    <w:rsid w:val="00230CB4"/>
    <w:rsid w:val="00257522"/>
    <w:rsid w:val="00A00955"/>
    <w:rsid w:val="00AD2B95"/>
    <w:rsid w:val="00BE1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5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955"/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A00955"/>
    <w:pPr>
      <w:spacing w:line="240" w:lineRule="auto"/>
      <w:jc w:val="left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Naomi</cp:lastModifiedBy>
  <cp:revision>1</cp:revision>
  <dcterms:created xsi:type="dcterms:W3CDTF">2011-11-23T12:13:00Z</dcterms:created>
  <dcterms:modified xsi:type="dcterms:W3CDTF">2011-11-23T12:19:00Z</dcterms:modified>
</cp:coreProperties>
</file>